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福泉市第一人民医院绿化工作要求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一、工作要求：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1—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号绿化带所有绿植，每年最少修剪8次、杀虫杀菌2次、施肥2次，除杂草8次；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无雨水季节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，每3天浇水1次。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（二）7</w:t>
      </w:r>
      <w:r>
        <w:rPr>
          <w:rFonts w:hint="eastAsia" w:ascii="仿宋_GB2312" w:hAnsi="仿宋_GB2312" w:eastAsia="仿宋_GB2312" w:cs="仿宋_GB2312"/>
          <w:sz w:val="32"/>
          <w:szCs w:val="32"/>
        </w:rPr>
        <w:t>号绿化带所有绿植，每年最少修剪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次、杀虫杀菌2次、施肥2次，除杂草8次；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无雨水季节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，每3天浇水1次。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乔木每年涂白、保暖1次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苗木补种，甲乙双方经过协商另计。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（五）院区内所有盆景浇水，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次、杀虫杀菌2次、施肥2次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二、工作标准：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黄土裸露,草坪覆盖率达到100%;植物长势好，叶子和枝干健壮，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死树，修剪合理美观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叶子和枝干正常没有虫坏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草坪内杂草控制在10%以内;生长茂盛颜色正常，不枯黄;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树木修剪合理，能及时很好地解决树木与电线、建筑物、交通等之间的矛盾。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（四）院内盆景长</w:t>
      </w:r>
      <w:r>
        <w:rPr>
          <w:rFonts w:hint="eastAsia" w:ascii="仿宋_GB2312" w:hAnsi="仿宋_GB2312" w:eastAsia="仿宋_GB2312" w:cs="仿宋_GB2312"/>
          <w:sz w:val="32"/>
          <w:szCs w:val="32"/>
        </w:rPr>
        <w:t>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好，无虫害，无死树。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三、工作内容见附件1--福泉市第一人民医院绿化工程询价采购报价表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OGE5ZWU5OWRmMDM4ZjM3Y2ZiZTc3MzczZTcwMWQifQ=="/>
  </w:docVars>
  <w:rsids>
    <w:rsidRoot w:val="00000000"/>
    <w:rsid w:val="1D323C77"/>
    <w:rsid w:val="27E755A6"/>
    <w:rsid w:val="2DEC3809"/>
    <w:rsid w:val="314E13DB"/>
    <w:rsid w:val="374B38DC"/>
    <w:rsid w:val="3DEB7784"/>
    <w:rsid w:val="4848777A"/>
    <w:rsid w:val="4A43252D"/>
    <w:rsid w:val="627F4DF0"/>
    <w:rsid w:val="7317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385</Characters>
  <Lines>0</Lines>
  <Paragraphs>0</Paragraphs>
  <TotalTime>9</TotalTime>
  <ScaleCrop>false</ScaleCrop>
  <LinksUpToDate>false</LinksUpToDate>
  <CharactersWithSpaces>385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2022-06-30T01:42:00Z</dcterms:created>
  <dc:creator>Administrator</dc:creator>
  <cp:lastModifiedBy>GoodMorning </cp:lastModifiedBy>
  <dcterms:modified xsi:type="dcterms:W3CDTF">2022-07-01T07:45:50Z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895948A55B354341952367655A2CA67F</vt:lpwstr>
  </property>
</Properties>
</file>