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24021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44"/>
          <w:szCs w:val="44"/>
          <w:u w:val="single"/>
          <w:lang w:val="en-US" w:eastAsia="zh-CN"/>
        </w:rPr>
      </w:pPr>
    </w:p>
    <w:p w14:paraId="2E875B83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/>
          <w:b w:val="0"/>
          <w:bCs w:val="0"/>
          <w:i w:val="0"/>
          <w:caps w:val="0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44"/>
          <w:szCs w:val="44"/>
          <w:u w:val="none"/>
          <w:lang w:val="en-US" w:eastAsia="zh-CN"/>
        </w:rPr>
        <w:t>福泉市第一人民医院住院大楼外推窗安全检查及修复清单</w:t>
      </w:r>
    </w:p>
    <w:tbl>
      <w:tblPr>
        <w:tblStyle w:val="3"/>
        <w:tblpPr w:leftFromText="180" w:rightFromText="180" w:vertAnchor="text" w:horzAnchor="page" w:tblpX="956" w:tblpY="735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1822"/>
        <w:gridCol w:w="1476"/>
        <w:gridCol w:w="2028"/>
        <w:gridCol w:w="2028"/>
        <w:gridCol w:w="1552"/>
      </w:tblGrid>
      <w:tr w14:paraId="4D39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94" w:type="dxa"/>
          </w:tcPr>
          <w:p w14:paraId="1C7FE495">
            <w:pPr>
              <w:snapToGrid/>
              <w:spacing w:before="0" w:beforeAutospacing="0" w:after="0" w:afterAutospacing="0" w:line="240" w:lineRule="auto"/>
              <w:ind w:firstLine="321" w:firstLineChars="100"/>
              <w:jc w:val="both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楼层</w:t>
            </w:r>
          </w:p>
        </w:tc>
        <w:tc>
          <w:tcPr>
            <w:tcW w:w="1822" w:type="dxa"/>
          </w:tcPr>
          <w:p w14:paraId="11AE481E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 xml:space="preserve">配件名称 </w:t>
            </w:r>
          </w:p>
        </w:tc>
        <w:tc>
          <w:tcPr>
            <w:tcW w:w="1476" w:type="dxa"/>
          </w:tcPr>
          <w:p w14:paraId="4926D024">
            <w:pPr>
              <w:snapToGrid/>
              <w:spacing w:before="0" w:beforeAutospacing="0" w:after="0" w:afterAutospacing="0" w:line="240" w:lineRule="auto"/>
              <w:ind w:firstLine="321" w:firstLineChars="100"/>
              <w:jc w:val="both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2028" w:type="dxa"/>
          </w:tcPr>
          <w:p w14:paraId="5F91ADB0">
            <w:pPr>
              <w:snapToGrid/>
              <w:spacing w:before="0" w:beforeAutospacing="0" w:after="0" w:afterAutospacing="0" w:line="240" w:lineRule="auto"/>
              <w:ind w:firstLine="321" w:firstLineChars="100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2028" w:type="dxa"/>
          </w:tcPr>
          <w:p w14:paraId="510015AE">
            <w:pPr>
              <w:snapToGrid/>
              <w:spacing w:before="0" w:beforeAutospacing="0" w:after="0" w:afterAutospacing="0" w:line="240" w:lineRule="auto"/>
              <w:ind w:firstLine="321" w:firstLineChars="100"/>
              <w:jc w:val="both"/>
              <w:textAlignment w:val="baseline"/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总计</w:t>
            </w: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（元）</w:t>
            </w:r>
          </w:p>
        </w:tc>
        <w:tc>
          <w:tcPr>
            <w:tcW w:w="1552" w:type="dxa"/>
          </w:tcPr>
          <w:p w14:paraId="76BB66EC">
            <w:pPr>
              <w:snapToGrid/>
              <w:spacing w:before="0" w:beforeAutospacing="0" w:after="0" w:afterAutospacing="0" w:line="240" w:lineRule="auto"/>
              <w:ind w:firstLine="321" w:firstLineChars="100"/>
              <w:jc w:val="both"/>
              <w:textAlignment w:val="baseline"/>
              <w:rPr>
                <w:rFonts w:hint="default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4BF0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Merge w:val="restart"/>
            <w:vAlign w:val="top"/>
          </w:tcPr>
          <w:p w14:paraId="7AFA63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10DC975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1楼</w:t>
            </w:r>
          </w:p>
        </w:tc>
        <w:tc>
          <w:tcPr>
            <w:tcW w:w="1822" w:type="dxa"/>
            <w:shd w:val="clear" w:color="auto" w:fill="auto"/>
            <w:vAlign w:val="top"/>
          </w:tcPr>
          <w:p w14:paraId="1E858F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</w:tcPr>
          <w:p w14:paraId="4FBE4CB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26根</w:t>
            </w:r>
          </w:p>
        </w:tc>
        <w:tc>
          <w:tcPr>
            <w:tcW w:w="2028" w:type="dxa"/>
          </w:tcPr>
          <w:p w14:paraId="4DCF01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642403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restart"/>
          </w:tcPr>
          <w:p w14:paraId="3B42F3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保养包含五金件除尘、上油、螺丝加固。</w:t>
            </w:r>
          </w:p>
          <w:p w14:paraId="3B3111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C4F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Merge w:val="continue"/>
            <w:vAlign w:val="top"/>
          </w:tcPr>
          <w:p w14:paraId="6B3257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22" w:type="dxa"/>
            <w:shd w:val="clear" w:color="auto" w:fill="auto"/>
            <w:vAlign w:val="top"/>
          </w:tcPr>
          <w:p w14:paraId="2B2BCA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</w:tcPr>
          <w:p w14:paraId="5470B0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26根</w:t>
            </w:r>
          </w:p>
        </w:tc>
        <w:tc>
          <w:tcPr>
            <w:tcW w:w="2028" w:type="dxa"/>
          </w:tcPr>
          <w:p w14:paraId="300D73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76A9C5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9499F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66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Merge w:val="continue"/>
            <w:vAlign w:val="top"/>
          </w:tcPr>
          <w:p w14:paraId="141029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2" w:type="dxa"/>
            <w:shd w:val="clear" w:color="auto" w:fill="auto"/>
            <w:vAlign w:val="top"/>
          </w:tcPr>
          <w:p w14:paraId="70E048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</w:tcPr>
          <w:p w14:paraId="41270963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8把</w:t>
            </w:r>
          </w:p>
        </w:tc>
        <w:tc>
          <w:tcPr>
            <w:tcW w:w="2028" w:type="dxa"/>
          </w:tcPr>
          <w:p w14:paraId="1E14FC1B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406AEA10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5CD424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408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394" w:type="dxa"/>
            <w:vMerge w:val="continue"/>
            <w:vAlign w:val="top"/>
          </w:tcPr>
          <w:p w14:paraId="1DE741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22" w:type="dxa"/>
            <w:shd w:val="clear" w:color="auto" w:fill="auto"/>
            <w:vAlign w:val="top"/>
          </w:tcPr>
          <w:p w14:paraId="2A075ED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</w:tcPr>
          <w:p w14:paraId="3CF03E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26扇</w:t>
            </w:r>
          </w:p>
        </w:tc>
        <w:tc>
          <w:tcPr>
            <w:tcW w:w="2028" w:type="dxa"/>
          </w:tcPr>
          <w:p w14:paraId="10B3069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0D003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6C6B1C2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59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1806A9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63CB371C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2楼</w:t>
            </w:r>
          </w:p>
        </w:tc>
        <w:tc>
          <w:tcPr>
            <w:tcW w:w="1822" w:type="dxa"/>
            <w:vAlign w:val="top"/>
          </w:tcPr>
          <w:p w14:paraId="51554AA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17AB9C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65根</w:t>
            </w:r>
          </w:p>
        </w:tc>
        <w:tc>
          <w:tcPr>
            <w:tcW w:w="2028" w:type="dxa"/>
          </w:tcPr>
          <w:p w14:paraId="4EEE29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408723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7EF815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A8B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661E4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top"/>
          </w:tcPr>
          <w:p w14:paraId="2AA7CE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68FCD3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65根</w:t>
            </w:r>
          </w:p>
        </w:tc>
        <w:tc>
          <w:tcPr>
            <w:tcW w:w="2028" w:type="dxa"/>
          </w:tcPr>
          <w:p w14:paraId="7896F1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643F1D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06C67C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2E8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08EE956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top"/>
          </w:tcPr>
          <w:p w14:paraId="67D0A8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2DAC1E10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15把</w:t>
            </w:r>
          </w:p>
        </w:tc>
        <w:tc>
          <w:tcPr>
            <w:tcW w:w="2028" w:type="dxa"/>
          </w:tcPr>
          <w:p w14:paraId="009734AD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7A9D918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1F66B7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D8D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302A78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shd w:val="clear" w:color="auto" w:fill="auto"/>
            <w:vAlign w:val="top"/>
          </w:tcPr>
          <w:p w14:paraId="2166806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22B826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65扇</w:t>
            </w:r>
          </w:p>
        </w:tc>
        <w:tc>
          <w:tcPr>
            <w:tcW w:w="2028" w:type="dxa"/>
          </w:tcPr>
          <w:p w14:paraId="143CB8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4B1B9FA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50D61D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A90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6605CB6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1AE607FE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3楼</w:t>
            </w:r>
          </w:p>
        </w:tc>
        <w:tc>
          <w:tcPr>
            <w:tcW w:w="1822" w:type="dxa"/>
            <w:vAlign w:val="top"/>
          </w:tcPr>
          <w:p w14:paraId="61BE1F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73A23F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106根</w:t>
            </w:r>
          </w:p>
        </w:tc>
        <w:tc>
          <w:tcPr>
            <w:tcW w:w="2028" w:type="dxa"/>
          </w:tcPr>
          <w:p w14:paraId="0247526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6F3085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14A7E23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583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7A8ABE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8A5F2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4A1151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106根</w:t>
            </w:r>
          </w:p>
        </w:tc>
        <w:tc>
          <w:tcPr>
            <w:tcW w:w="2028" w:type="dxa"/>
          </w:tcPr>
          <w:p w14:paraId="769130C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01A84A5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162C4B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CD4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1A3B934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7B48DD3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1C20EE1F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50把</w:t>
            </w:r>
          </w:p>
        </w:tc>
        <w:tc>
          <w:tcPr>
            <w:tcW w:w="2028" w:type="dxa"/>
          </w:tcPr>
          <w:p w14:paraId="13F494EC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4A38231F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29627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36A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2AE76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4BEE9EC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49B5E8D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106扇</w:t>
            </w:r>
          </w:p>
        </w:tc>
        <w:tc>
          <w:tcPr>
            <w:tcW w:w="2028" w:type="dxa"/>
          </w:tcPr>
          <w:p w14:paraId="0B7557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41CD7D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96237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807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0AB140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53D3027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4楼</w:t>
            </w:r>
          </w:p>
        </w:tc>
        <w:tc>
          <w:tcPr>
            <w:tcW w:w="1822" w:type="dxa"/>
            <w:vAlign w:val="top"/>
          </w:tcPr>
          <w:p w14:paraId="0328B4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4CE3EC7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5F5D08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14C7DF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602FB8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DD0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13A509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3F2B34D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256F10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7584DA9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4CAE5E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4D63E2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35A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54FF18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CC28F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43148D42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50把</w:t>
            </w:r>
          </w:p>
        </w:tc>
        <w:tc>
          <w:tcPr>
            <w:tcW w:w="2028" w:type="dxa"/>
          </w:tcPr>
          <w:p w14:paraId="4852A8B4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7B00FAB5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7E6BF5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962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50D47B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47469D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5F6926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3EA138A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92D48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D2FC4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BE7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0ED2FB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B37EB77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5楼</w:t>
            </w:r>
          </w:p>
        </w:tc>
        <w:tc>
          <w:tcPr>
            <w:tcW w:w="1822" w:type="dxa"/>
            <w:vAlign w:val="top"/>
          </w:tcPr>
          <w:p w14:paraId="694A35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6C6C2E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50236E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04130A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1FBD5D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FE8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55698B3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76331BD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2BEAA3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07FDDA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DAF03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2930DA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03C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152D235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C786B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6830FCA5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65把</w:t>
            </w:r>
          </w:p>
        </w:tc>
        <w:tc>
          <w:tcPr>
            <w:tcW w:w="2028" w:type="dxa"/>
          </w:tcPr>
          <w:p w14:paraId="00C4C44F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16EC6B44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7EEE671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78F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58E86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3C88F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6C9652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3414F76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75FF32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60C8B63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E69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70C479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83BAF6F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6楼</w:t>
            </w:r>
          </w:p>
        </w:tc>
        <w:tc>
          <w:tcPr>
            <w:tcW w:w="1822" w:type="dxa"/>
            <w:vAlign w:val="top"/>
          </w:tcPr>
          <w:p w14:paraId="00FC76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5707FC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7D6358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36A6C03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55F7EA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1B8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670F00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05DB2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04F202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528FA0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751F6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C2FA20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CAE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84EBD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3DE56C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1A554E96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75把</w:t>
            </w:r>
          </w:p>
        </w:tc>
        <w:tc>
          <w:tcPr>
            <w:tcW w:w="2028" w:type="dxa"/>
          </w:tcPr>
          <w:p w14:paraId="0BB34532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FD3BD32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161F7A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8BF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674BA5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74C15C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49AFFD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69CEFC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B8D145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4FE0D11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35D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6D9555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1D4D3FB6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7楼</w:t>
            </w:r>
          </w:p>
        </w:tc>
        <w:tc>
          <w:tcPr>
            <w:tcW w:w="1822" w:type="dxa"/>
            <w:vAlign w:val="top"/>
          </w:tcPr>
          <w:p w14:paraId="407143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4118B76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75F99D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6D09C0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38565C7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C1B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B9415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01774B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0CCCD1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0A2280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302428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08E9B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0DE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78244E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00DD24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0A36695E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68把</w:t>
            </w:r>
          </w:p>
        </w:tc>
        <w:tc>
          <w:tcPr>
            <w:tcW w:w="2028" w:type="dxa"/>
          </w:tcPr>
          <w:p w14:paraId="366F2EFC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7A2B4FA0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62FFB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446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3F9412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5C4F55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0EA7F16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18101F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0A5716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C1713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DAB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56BEE17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64EB678A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8楼</w:t>
            </w:r>
          </w:p>
        </w:tc>
        <w:tc>
          <w:tcPr>
            <w:tcW w:w="1822" w:type="dxa"/>
            <w:vAlign w:val="top"/>
          </w:tcPr>
          <w:p w14:paraId="3AAED9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6977D0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78D55B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13D47E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207B8C8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815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65D56D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311738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0A21F5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20C0BC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08E6C2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125C59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280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724B8A5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5BE03A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0A736DBC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65把</w:t>
            </w:r>
          </w:p>
        </w:tc>
        <w:tc>
          <w:tcPr>
            <w:tcW w:w="2028" w:type="dxa"/>
          </w:tcPr>
          <w:p w14:paraId="0073FE59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1987D135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7971C0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36C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171EAB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A150D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20E01D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3C08FB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7BF1CC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7CA6C3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5DD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6C8B66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0FE8F905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9楼</w:t>
            </w:r>
          </w:p>
        </w:tc>
        <w:tc>
          <w:tcPr>
            <w:tcW w:w="1822" w:type="dxa"/>
            <w:vAlign w:val="top"/>
          </w:tcPr>
          <w:p w14:paraId="629067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1E0942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6EAE73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302148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112959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7C4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6E2D50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6BECD9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4CABA6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7EC084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B9E2E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19005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892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83AC4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788D6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11E098F7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70把</w:t>
            </w:r>
          </w:p>
        </w:tc>
        <w:tc>
          <w:tcPr>
            <w:tcW w:w="2028" w:type="dxa"/>
          </w:tcPr>
          <w:p w14:paraId="6F83519F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06A0F19B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588415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60A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6752161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7D757E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40A896F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04A829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DAD52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711E06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8C3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3F0E0F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72A1E9DC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10楼</w:t>
            </w:r>
          </w:p>
        </w:tc>
        <w:tc>
          <w:tcPr>
            <w:tcW w:w="1822" w:type="dxa"/>
            <w:vAlign w:val="top"/>
          </w:tcPr>
          <w:p w14:paraId="07B5F8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29C29E3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067450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769E02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7CB54E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15E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E09D54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B7052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0C4773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05F028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C30597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47C5AB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071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12ECF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4B9923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34EC3858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60把</w:t>
            </w:r>
          </w:p>
        </w:tc>
        <w:tc>
          <w:tcPr>
            <w:tcW w:w="2028" w:type="dxa"/>
          </w:tcPr>
          <w:p w14:paraId="1220A2BD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3E5042D7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70A49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7AE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36FB783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62EAC2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2986C1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61FD39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C8874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BCA30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EDF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248C7D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39228C2D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11楼</w:t>
            </w:r>
          </w:p>
        </w:tc>
        <w:tc>
          <w:tcPr>
            <w:tcW w:w="1822" w:type="dxa"/>
            <w:vAlign w:val="top"/>
          </w:tcPr>
          <w:p w14:paraId="20D579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13C79C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38B4D5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6F4BFE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38D2FE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3D7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ED846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019F3E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42B9257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4561B0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4530E4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D5386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8D6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54B39B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5E43DE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159B705B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75把</w:t>
            </w:r>
          </w:p>
        </w:tc>
        <w:tc>
          <w:tcPr>
            <w:tcW w:w="2028" w:type="dxa"/>
          </w:tcPr>
          <w:p w14:paraId="2BBD4E3D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D3379FA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9BBE3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BDF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768F72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675438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621D51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5E0D11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1CE2E9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032F5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7503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29F393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F572744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12楼</w:t>
            </w:r>
          </w:p>
        </w:tc>
        <w:tc>
          <w:tcPr>
            <w:tcW w:w="1822" w:type="dxa"/>
            <w:vAlign w:val="top"/>
          </w:tcPr>
          <w:p w14:paraId="220487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247DDD1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334353C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3725047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0EFA6E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AB7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1AEEF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310ED1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302D8BB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4EE2A69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703C1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7EDE5E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87B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354DDC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2E0C0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2EAC83BF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66把</w:t>
            </w:r>
          </w:p>
        </w:tc>
        <w:tc>
          <w:tcPr>
            <w:tcW w:w="2028" w:type="dxa"/>
          </w:tcPr>
          <w:p w14:paraId="2A01F251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75A9E15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AAD4F9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A42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F3831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9DA7F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3FEF7E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7DFF5A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60B42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5AC01E9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FE9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4CDCE4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79770C7A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13楼</w:t>
            </w:r>
          </w:p>
        </w:tc>
        <w:tc>
          <w:tcPr>
            <w:tcW w:w="1822" w:type="dxa"/>
            <w:vAlign w:val="top"/>
          </w:tcPr>
          <w:p w14:paraId="74CB9FC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56AD070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6A403B6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5E9D678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79B54D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2CB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3FDFDFC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71787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46DC14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57A536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0B048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55226EB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A78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124540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3D86D56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4B4BD6F7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55把</w:t>
            </w:r>
          </w:p>
        </w:tc>
        <w:tc>
          <w:tcPr>
            <w:tcW w:w="2028" w:type="dxa"/>
          </w:tcPr>
          <w:p w14:paraId="159F7700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42D5D76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E8BD6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A5A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9E32DC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8032D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2ABE35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450D486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4547FF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840866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FA4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7D7737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B22DEAD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14楼</w:t>
            </w:r>
          </w:p>
        </w:tc>
        <w:tc>
          <w:tcPr>
            <w:tcW w:w="1822" w:type="dxa"/>
            <w:vAlign w:val="top"/>
          </w:tcPr>
          <w:p w14:paraId="3B75AA5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12400E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230F1E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682D61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7CF9C0B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DC1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6E7C23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13B74D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461316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20A57A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1820C0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E0D67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3E9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596B6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1A00127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3AD18690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65把</w:t>
            </w:r>
          </w:p>
        </w:tc>
        <w:tc>
          <w:tcPr>
            <w:tcW w:w="2028" w:type="dxa"/>
          </w:tcPr>
          <w:p w14:paraId="41E0B93E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2E5DE79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7E1F842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774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3105A7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C8631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24AD1CF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61F5EB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BEA4B4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71737FB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69E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76F1426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63BD4CA8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15楼</w:t>
            </w:r>
          </w:p>
        </w:tc>
        <w:tc>
          <w:tcPr>
            <w:tcW w:w="1822" w:type="dxa"/>
            <w:vAlign w:val="top"/>
          </w:tcPr>
          <w:p w14:paraId="5919FA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4BA2D52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76C01FF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231FD7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547E11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BCD9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00DA489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D7EC0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2E8F1E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10B615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FF608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46ACA09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68F9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3AAE73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316E9D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54F994D0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65把</w:t>
            </w:r>
          </w:p>
        </w:tc>
        <w:tc>
          <w:tcPr>
            <w:tcW w:w="2028" w:type="dxa"/>
          </w:tcPr>
          <w:p w14:paraId="437B7AB2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74011477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46E80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B1B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4A244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0C14A9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472AECD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0CF768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01D91F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72BB0BD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CA1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088E27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4EAAC58F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16楼</w:t>
            </w:r>
          </w:p>
        </w:tc>
        <w:tc>
          <w:tcPr>
            <w:tcW w:w="1822" w:type="dxa"/>
            <w:vAlign w:val="top"/>
          </w:tcPr>
          <w:p w14:paraId="3E37BC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1BEE50F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3A0820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76FEF00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5F7E73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D61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10D0F7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511397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31D395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2625ED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383270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F77BD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1EF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0F5647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66A7656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5412D5B0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68把</w:t>
            </w:r>
          </w:p>
        </w:tc>
        <w:tc>
          <w:tcPr>
            <w:tcW w:w="2028" w:type="dxa"/>
          </w:tcPr>
          <w:p w14:paraId="16187C2E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0D5E56AB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7AA864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E57A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D221FF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3DC0C2D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64F642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4F07A01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76ACEB0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4ED5A27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44FC4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73C2CD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22287460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17楼</w:t>
            </w:r>
          </w:p>
        </w:tc>
        <w:tc>
          <w:tcPr>
            <w:tcW w:w="1822" w:type="dxa"/>
            <w:vAlign w:val="top"/>
          </w:tcPr>
          <w:p w14:paraId="1907EF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7CEE7A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195E9B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40FBBE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195990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7B7B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597708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5AC39E2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2CDEB4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3449FC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5A0FEC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526F9F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4ED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20CAAA8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7763F44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0BFE79B1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65把</w:t>
            </w:r>
          </w:p>
        </w:tc>
        <w:tc>
          <w:tcPr>
            <w:tcW w:w="2028" w:type="dxa"/>
          </w:tcPr>
          <w:p w14:paraId="06B274F9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7AFC6D2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316534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4AB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0705B5B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0C4C49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528524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31D5887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3569F43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E3EC7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A20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6470724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7EE25135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18楼</w:t>
            </w:r>
          </w:p>
        </w:tc>
        <w:tc>
          <w:tcPr>
            <w:tcW w:w="1822" w:type="dxa"/>
            <w:vAlign w:val="top"/>
          </w:tcPr>
          <w:p w14:paraId="373822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59EE32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02D95F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55636F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230CBB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AE89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6988C8B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4717CA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27947C1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53B6C3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097A2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0266F90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2975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DA06C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1B5C84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34CDED78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70把</w:t>
            </w:r>
          </w:p>
        </w:tc>
        <w:tc>
          <w:tcPr>
            <w:tcW w:w="2028" w:type="dxa"/>
          </w:tcPr>
          <w:p w14:paraId="21313148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3A3BD919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ADF82D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1453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156C1BA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6E0334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2EF4E6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1124D9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6DA638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2DD5653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50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restart"/>
            <w:vAlign w:val="top"/>
          </w:tcPr>
          <w:p w14:paraId="3B6745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0C398F96">
            <w:pPr>
              <w:snapToGrid/>
              <w:spacing w:before="0" w:beforeAutospacing="0" w:after="0" w:afterAutospacing="0" w:line="240" w:lineRule="auto"/>
              <w:ind w:firstLine="280" w:firstLineChars="10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19楼</w:t>
            </w:r>
          </w:p>
        </w:tc>
        <w:tc>
          <w:tcPr>
            <w:tcW w:w="1822" w:type="dxa"/>
            <w:vAlign w:val="top"/>
          </w:tcPr>
          <w:p w14:paraId="455B8F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防坠钢丝绳</w:t>
            </w:r>
          </w:p>
        </w:tc>
        <w:tc>
          <w:tcPr>
            <w:tcW w:w="1476" w:type="dxa"/>
            <w:vAlign w:val="top"/>
          </w:tcPr>
          <w:p w14:paraId="57230E5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>125根</w:t>
            </w:r>
          </w:p>
        </w:tc>
        <w:tc>
          <w:tcPr>
            <w:tcW w:w="2028" w:type="dxa"/>
          </w:tcPr>
          <w:p w14:paraId="67B54C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028" w:type="dxa"/>
          </w:tcPr>
          <w:p w14:paraId="327B2B1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552" w:type="dxa"/>
            <w:vMerge w:val="continue"/>
          </w:tcPr>
          <w:p w14:paraId="60382A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787E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4598CCB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2E8B870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限位钢丝绳</w:t>
            </w:r>
          </w:p>
        </w:tc>
        <w:tc>
          <w:tcPr>
            <w:tcW w:w="1476" w:type="dxa"/>
            <w:vAlign w:val="top"/>
          </w:tcPr>
          <w:p w14:paraId="4E0C4C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125根</w:t>
            </w:r>
          </w:p>
        </w:tc>
        <w:tc>
          <w:tcPr>
            <w:tcW w:w="2028" w:type="dxa"/>
          </w:tcPr>
          <w:p w14:paraId="110397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50996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49E6FFB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37C8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5A413A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424314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平开窗执手</w:t>
            </w:r>
          </w:p>
        </w:tc>
        <w:tc>
          <w:tcPr>
            <w:tcW w:w="1476" w:type="dxa"/>
            <w:vAlign w:val="top"/>
          </w:tcPr>
          <w:p w14:paraId="5B0A43D9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65把</w:t>
            </w:r>
          </w:p>
        </w:tc>
        <w:tc>
          <w:tcPr>
            <w:tcW w:w="2028" w:type="dxa"/>
          </w:tcPr>
          <w:p w14:paraId="585E865B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214BDE91">
            <w:pPr>
              <w:tabs>
                <w:tab w:val="center" w:pos="630"/>
              </w:tabs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50668F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50A9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Merge w:val="continue"/>
            <w:vAlign w:val="top"/>
          </w:tcPr>
          <w:p w14:paraId="31FDDBC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7FC7D0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维修保养</w:t>
            </w:r>
          </w:p>
        </w:tc>
        <w:tc>
          <w:tcPr>
            <w:tcW w:w="1476" w:type="dxa"/>
            <w:vAlign w:val="top"/>
          </w:tcPr>
          <w:p w14:paraId="04B0BB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125扇</w:t>
            </w:r>
          </w:p>
        </w:tc>
        <w:tc>
          <w:tcPr>
            <w:tcW w:w="2028" w:type="dxa"/>
          </w:tcPr>
          <w:p w14:paraId="585696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8" w:type="dxa"/>
          </w:tcPr>
          <w:p w14:paraId="6A44EAC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2" w:type="dxa"/>
            <w:vMerge w:val="continue"/>
          </w:tcPr>
          <w:p w14:paraId="58B2A2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 w14:paraId="0F1A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94" w:type="dxa"/>
            <w:vAlign w:val="top"/>
          </w:tcPr>
          <w:p w14:paraId="342255F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822" w:type="dxa"/>
            <w:vAlign w:val="top"/>
          </w:tcPr>
          <w:p w14:paraId="6537ED1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合计（元）</w:t>
            </w:r>
          </w:p>
        </w:tc>
        <w:tc>
          <w:tcPr>
            <w:tcW w:w="7084" w:type="dxa"/>
            <w:gridSpan w:val="4"/>
            <w:vAlign w:val="top"/>
          </w:tcPr>
          <w:p w14:paraId="400BE2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</w:tbl>
    <w:p w14:paraId="1439C387">
      <w:pPr>
        <w:snapToGrid/>
        <w:spacing w:before="0" w:beforeAutospacing="0" w:after="0" w:afterAutospacing="0" w:line="240" w:lineRule="auto"/>
        <w:ind w:firstLine="0" w:firstLineChars="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注：此报价包含所有材料、工价、普通发票，所有新增和更换的配件均质保2年（维修的除外）。</w:t>
      </w:r>
    </w:p>
    <w:p w14:paraId="3B9DE909">
      <w:pPr>
        <w:snapToGrid/>
        <w:spacing w:before="0" w:beforeAutospacing="0" w:after="0" w:afterAutospacing="0" w:line="240" w:lineRule="auto"/>
        <w:ind w:firstLine="0" w:firstLineChars="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NWNkNThkMzUyM2U2ODZhNWYyNjJhM2QyNzRkYWMifQ=="/>
  </w:docVars>
  <w:rsids>
    <w:rsidRoot w:val="5155247D"/>
    <w:rsid w:val="04CD29F7"/>
    <w:rsid w:val="071E4DE7"/>
    <w:rsid w:val="113F0708"/>
    <w:rsid w:val="115017DF"/>
    <w:rsid w:val="11D5618E"/>
    <w:rsid w:val="13AE3CED"/>
    <w:rsid w:val="140B4D30"/>
    <w:rsid w:val="15D0237A"/>
    <w:rsid w:val="16371578"/>
    <w:rsid w:val="17777A9D"/>
    <w:rsid w:val="21B2144D"/>
    <w:rsid w:val="24F627AC"/>
    <w:rsid w:val="286D0FD7"/>
    <w:rsid w:val="28A50279"/>
    <w:rsid w:val="2A592C60"/>
    <w:rsid w:val="2C1614AC"/>
    <w:rsid w:val="2EB376B7"/>
    <w:rsid w:val="314810CE"/>
    <w:rsid w:val="339C4E66"/>
    <w:rsid w:val="33FD12E7"/>
    <w:rsid w:val="36CD4CDE"/>
    <w:rsid w:val="3D2816EC"/>
    <w:rsid w:val="3E47134F"/>
    <w:rsid w:val="4328112B"/>
    <w:rsid w:val="49A210ED"/>
    <w:rsid w:val="4BB8430F"/>
    <w:rsid w:val="4BDA4510"/>
    <w:rsid w:val="4FEE239E"/>
    <w:rsid w:val="5155247D"/>
    <w:rsid w:val="52DE64AA"/>
    <w:rsid w:val="54DB2F6F"/>
    <w:rsid w:val="560A0D78"/>
    <w:rsid w:val="56BD6DC0"/>
    <w:rsid w:val="5A0863CA"/>
    <w:rsid w:val="5C30605D"/>
    <w:rsid w:val="5D644FC1"/>
    <w:rsid w:val="5E2F7C7B"/>
    <w:rsid w:val="64B16DC0"/>
    <w:rsid w:val="65757142"/>
    <w:rsid w:val="664A5EC2"/>
    <w:rsid w:val="67A81B0E"/>
    <w:rsid w:val="6C711CE5"/>
    <w:rsid w:val="6C833F8C"/>
    <w:rsid w:val="707B20D7"/>
    <w:rsid w:val="70F25AEA"/>
    <w:rsid w:val="72CB757B"/>
    <w:rsid w:val="77B4022D"/>
    <w:rsid w:val="79F64A5D"/>
    <w:rsid w:val="7C4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1140</Words>
  <Characters>1572</Characters>
  <Lines>0</Lines>
  <Paragraphs>0</Paragraphs>
  <TotalTime>7</TotalTime>
  <ScaleCrop>false</ScaleCrop>
  <LinksUpToDate>false</LinksUpToDate>
  <CharactersWithSpaces>1762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2020-07-20T08:12:00Z</dcterms:created>
  <dc:creator>欧享门窗【唐杰】享你所想</dc:creator>
  <cp:lastModifiedBy>小橙菜奈。</cp:lastModifiedBy>
  <cp:lastPrinted>2026-04-01T00:51:00Z</cp:lastPrinted>
  <dcterms:modified xsi:type="dcterms:W3CDTF">2026-04-27T01:18:09Z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9B3000DF1FFB49039C05D4989F722AA7_13</vt:lpwstr>
  </property>
  <property fmtid="{D5CDD505-2E9C-101B-9397-08002B2CF9AE}" pid="4" name="KSOTemplateDocerSaveRecord">
    <vt:lpwstr>eyJoZGlkIjoiZTFhOTlhN2UyMDgyZmVjMDYxZGY4Mzg2YzllMWUwNDEiLCJ1c2VySWQiOiIyNjgxODg3MTIifQ==</vt:lpwstr>
  </property>
</Properties>
</file>